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7DAE2" w14:textId="7EFDAE12" w:rsidR="005D50D1" w:rsidRPr="00B642C4" w:rsidRDefault="0047632B">
      <w:pPr>
        <w:rPr>
          <w:sz w:val="32"/>
          <w:szCs w:val="32"/>
        </w:rPr>
      </w:pPr>
      <w:r>
        <w:rPr>
          <w:b/>
          <w:bCs/>
          <w:sz w:val="32"/>
          <w:szCs w:val="32"/>
        </w:rPr>
        <w:t>Die Außenanlage</w:t>
      </w:r>
    </w:p>
    <w:p w14:paraId="32D192E9" w14:textId="122ED3D2" w:rsidR="00B642C4" w:rsidRDefault="00B642C4">
      <w:pPr>
        <w:rPr>
          <w:sz w:val="32"/>
          <w:szCs w:val="32"/>
        </w:rPr>
      </w:pPr>
      <w:r w:rsidRPr="00B642C4">
        <w:rPr>
          <w:sz w:val="32"/>
          <w:szCs w:val="32"/>
        </w:rPr>
        <w:t>Aus dem Lageplan kann die Anordnung der einzelnen Gebäude entnommen werden.</w:t>
      </w:r>
    </w:p>
    <w:p w14:paraId="7CA394EA" w14:textId="77777777" w:rsidR="00B642C4" w:rsidRDefault="00B642C4">
      <w:pPr>
        <w:rPr>
          <w:sz w:val="32"/>
          <w:szCs w:val="32"/>
        </w:rPr>
      </w:pPr>
    </w:p>
    <w:p w14:paraId="5155B604" w14:textId="77777777" w:rsidR="00B642C4" w:rsidRDefault="00B642C4">
      <w:pPr>
        <w:rPr>
          <w:sz w:val="32"/>
          <w:szCs w:val="32"/>
        </w:rPr>
      </w:pPr>
    </w:p>
    <w:p w14:paraId="5DDBC337" w14:textId="037780CC" w:rsidR="00B642C4" w:rsidRPr="00B642C4" w:rsidRDefault="00B642C4">
      <w:pPr>
        <w:rPr>
          <w:sz w:val="32"/>
          <w:szCs w:val="32"/>
        </w:rPr>
      </w:pPr>
      <w:r>
        <w:rPr>
          <w:noProof/>
          <w:sz w:val="32"/>
          <w:szCs w:val="32"/>
        </w:rPr>
        <w:drawing>
          <wp:inline distT="0" distB="0" distL="0" distR="0" wp14:anchorId="1A94C969" wp14:editId="204841E0">
            <wp:extent cx="5760720" cy="5188585"/>
            <wp:effectExtent l="0" t="0" r="0" b="0"/>
            <wp:docPr id="14573724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72407" name="Grafik 1457372407"/>
                    <pic:cNvPicPr/>
                  </pic:nvPicPr>
                  <pic:blipFill>
                    <a:blip r:embed="rId4">
                      <a:extLst>
                        <a:ext uri="{28A0092B-C50C-407E-A947-70E740481C1C}">
                          <a14:useLocalDpi xmlns:a14="http://schemas.microsoft.com/office/drawing/2010/main" val="0"/>
                        </a:ext>
                      </a:extLst>
                    </a:blip>
                    <a:stretch>
                      <a:fillRect/>
                    </a:stretch>
                  </pic:blipFill>
                  <pic:spPr>
                    <a:xfrm>
                      <a:off x="0" y="0"/>
                      <a:ext cx="5760720" cy="5188585"/>
                    </a:xfrm>
                    <a:prstGeom prst="rect">
                      <a:avLst/>
                    </a:prstGeom>
                  </pic:spPr>
                </pic:pic>
              </a:graphicData>
            </a:graphic>
          </wp:inline>
        </w:drawing>
      </w:r>
    </w:p>
    <w:p w14:paraId="16FA9B2E" w14:textId="77777777" w:rsidR="0047632B" w:rsidRDefault="0047632B">
      <w:pPr>
        <w:rPr>
          <w:b/>
          <w:bCs/>
          <w:sz w:val="32"/>
          <w:szCs w:val="32"/>
        </w:rPr>
      </w:pPr>
    </w:p>
    <w:p w14:paraId="08845D1B" w14:textId="77777777" w:rsidR="00B642C4" w:rsidRDefault="00B642C4" w:rsidP="00AD7C3E">
      <w:pPr>
        <w:rPr>
          <w:sz w:val="24"/>
          <w:szCs w:val="24"/>
        </w:rPr>
      </w:pPr>
    </w:p>
    <w:p w14:paraId="363D1FCA" w14:textId="77777777" w:rsidR="00B642C4" w:rsidRDefault="00B642C4" w:rsidP="00AD7C3E">
      <w:pPr>
        <w:rPr>
          <w:sz w:val="24"/>
          <w:szCs w:val="24"/>
        </w:rPr>
      </w:pPr>
    </w:p>
    <w:p w14:paraId="36CF9B2A" w14:textId="77777777" w:rsidR="00B642C4" w:rsidRDefault="00B642C4" w:rsidP="00AD7C3E">
      <w:pPr>
        <w:rPr>
          <w:sz w:val="24"/>
          <w:szCs w:val="24"/>
        </w:rPr>
      </w:pPr>
    </w:p>
    <w:p w14:paraId="3BBC1736" w14:textId="77777777" w:rsidR="00B642C4" w:rsidRDefault="00B642C4" w:rsidP="00AD7C3E">
      <w:pPr>
        <w:rPr>
          <w:sz w:val="24"/>
          <w:szCs w:val="24"/>
        </w:rPr>
      </w:pPr>
    </w:p>
    <w:p w14:paraId="7A54143C" w14:textId="77777777" w:rsidR="00B642C4" w:rsidRDefault="00B642C4" w:rsidP="00AD7C3E">
      <w:pPr>
        <w:rPr>
          <w:sz w:val="24"/>
          <w:szCs w:val="24"/>
        </w:rPr>
      </w:pPr>
    </w:p>
    <w:p w14:paraId="3CF0D4ED" w14:textId="77777777" w:rsidR="00B642C4" w:rsidRDefault="00B642C4" w:rsidP="00AD7C3E">
      <w:pPr>
        <w:rPr>
          <w:sz w:val="24"/>
          <w:szCs w:val="24"/>
        </w:rPr>
      </w:pPr>
    </w:p>
    <w:p w14:paraId="18EAD708" w14:textId="076B4334" w:rsidR="00B642C4" w:rsidRDefault="0047632B" w:rsidP="00AD7C3E">
      <w:pPr>
        <w:rPr>
          <w:sz w:val="24"/>
          <w:szCs w:val="24"/>
        </w:rPr>
      </w:pPr>
      <w:r>
        <w:rPr>
          <w:sz w:val="24"/>
          <w:szCs w:val="24"/>
        </w:rPr>
        <w:t xml:space="preserve">Neben </w:t>
      </w:r>
      <w:r w:rsidR="00AD7C3E">
        <w:rPr>
          <w:sz w:val="24"/>
          <w:szCs w:val="24"/>
        </w:rPr>
        <w:t>der</w:t>
      </w:r>
      <w:r>
        <w:rPr>
          <w:sz w:val="24"/>
          <w:szCs w:val="24"/>
        </w:rPr>
        <w:t xml:space="preserve"> Garage</w:t>
      </w:r>
      <w:r w:rsidR="00AD7C3E">
        <w:rPr>
          <w:sz w:val="24"/>
          <w:szCs w:val="24"/>
        </w:rPr>
        <w:t>neinfahrt</w:t>
      </w:r>
      <w:r>
        <w:rPr>
          <w:sz w:val="24"/>
          <w:szCs w:val="24"/>
        </w:rPr>
        <w:t xml:space="preserve"> gibt es eine </w:t>
      </w:r>
      <w:r w:rsidR="00AD7C3E">
        <w:rPr>
          <w:sz w:val="24"/>
          <w:szCs w:val="24"/>
        </w:rPr>
        <w:t xml:space="preserve">gepflegte </w:t>
      </w:r>
      <w:r>
        <w:rPr>
          <w:sz w:val="24"/>
          <w:szCs w:val="24"/>
        </w:rPr>
        <w:t>Grünfläche, die als Spielplatz</w:t>
      </w:r>
      <w:r w:rsidR="00AD7C3E">
        <w:rPr>
          <w:sz w:val="24"/>
          <w:szCs w:val="24"/>
        </w:rPr>
        <w:t xml:space="preserve">, aber auch als Grillbereich </w:t>
      </w:r>
      <w:r>
        <w:rPr>
          <w:sz w:val="24"/>
          <w:szCs w:val="24"/>
        </w:rPr>
        <w:t>genutzt werden</w:t>
      </w:r>
      <w:r w:rsidR="00AD7C3E">
        <w:rPr>
          <w:sz w:val="24"/>
          <w:szCs w:val="24"/>
        </w:rPr>
        <w:t xml:space="preserve"> kann.</w:t>
      </w:r>
    </w:p>
    <w:p w14:paraId="2ED53084" w14:textId="7CCF1D17" w:rsidR="008A7250" w:rsidRDefault="008A7250" w:rsidP="00AD7C3E">
      <w:pPr>
        <w:jc w:val="center"/>
        <w:rPr>
          <w:sz w:val="24"/>
          <w:szCs w:val="24"/>
        </w:rPr>
      </w:pPr>
      <w:r>
        <w:rPr>
          <w:noProof/>
          <w:sz w:val="24"/>
          <w:szCs w:val="24"/>
        </w:rPr>
        <w:drawing>
          <wp:inline distT="0" distB="0" distL="0" distR="0" wp14:anchorId="485FBA27" wp14:editId="30E276C0">
            <wp:extent cx="3186023" cy="2124015"/>
            <wp:effectExtent l="0" t="0" r="0" b="0"/>
            <wp:docPr id="80423670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173" name="Grafik 9346317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11629" cy="2141086"/>
                    </a:xfrm>
                    <a:prstGeom prst="rect">
                      <a:avLst/>
                    </a:prstGeom>
                  </pic:spPr>
                </pic:pic>
              </a:graphicData>
            </a:graphic>
          </wp:inline>
        </w:drawing>
      </w:r>
    </w:p>
    <w:p w14:paraId="65BACDBE" w14:textId="2B59AD57" w:rsidR="008A7250" w:rsidRDefault="008A7250" w:rsidP="001C115E">
      <w:pPr>
        <w:jc w:val="center"/>
        <w:rPr>
          <w:sz w:val="24"/>
          <w:szCs w:val="24"/>
        </w:rPr>
      </w:pPr>
      <w:r>
        <w:rPr>
          <w:noProof/>
          <w:sz w:val="24"/>
          <w:szCs w:val="24"/>
        </w:rPr>
        <w:drawing>
          <wp:inline distT="0" distB="0" distL="0" distR="0" wp14:anchorId="202E30A8" wp14:editId="13655109">
            <wp:extent cx="3226279" cy="2150853"/>
            <wp:effectExtent l="0" t="0" r="0" b="1905"/>
            <wp:docPr id="168407080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70805" name="Grafik 16840708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4866" cy="2169911"/>
                    </a:xfrm>
                    <a:prstGeom prst="rect">
                      <a:avLst/>
                    </a:prstGeom>
                  </pic:spPr>
                </pic:pic>
              </a:graphicData>
            </a:graphic>
          </wp:inline>
        </w:drawing>
      </w:r>
    </w:p>
    <w:p w14:paraId="5C46DD4B" w14:textId="2E15457F" w:rsidR="00B642C4" w:rsidRDefault="00AD7C3E">
      <w:pPr>
        <w:rPr>
          <w:sz w:val="24"/>
          <w:szCs w:val="24"/>
        </w:rPr>
      </w:pPr>
      <w:r>
        <w:rPr>
          <w:sz w:val="24"/>
          <w:szCs w:val="24"/>
        </w:rPr>
        <w:t>Zwei</w:t>
      </w:r>
      <w:r w:rsidR="0047632B">
        <w:rPr>
          <w:sz w:val="24"/>
          <w:szCs w:val="24"/>
        </w:rPr>
        <w:t xml:space="preserve"> weitere Wiesenfläche</w:t>
      </w:r>
      <w:r>
        <w:rPr>
          <w:sz w:val="24"/>
          <w:szCs w:val="24"/>
        </w:rPr>
        <w:t>n, die durch Beweidung mit Schafen genutzt werden können, befinden sich zwischen Garage und Schafstall sowie im Hangbereich zur Straße.</w:t>
      </w:r>
    </w:p>
    <w:p w14:paraId="3B325F91" w14:textId="0117F3E1" w:rsidR="008A7250" w:rsidRDefault="008A7250" w:rsidP="001C115E">
      <w:pPr>
        <w:jc w:val="center"/>
        <w:rPr>
          <w:sz w:val="24"/>
          <w:szCs w:val="24"/>
        </w:rPr>
      </w:pPr>
      <w:r>
        <w:rPr>
          <w:noProof/>
          <w:sz w:val="24"/>
          <w:szCs w:val="24"/>
        </w:rPr>
        <w:drawing>
          <wp:inline distT="0" distB="0" distL="0" distR="0" wp14:anchorId="3064BADB" wp14:editId="2AEE4F4F">
            <wp:extent cx="3196937" cy="2131291"/>
            <wp:effectExtent l="0" t="0" r="3810" b="2540"/>
            <wp:docPr id="141346097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60971" name="Grafik 14134609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26738" cy="2151158"/>
                    </a:xfrm>
                    <a:prstGeom prst="rect">
                      <a:avLst/>
                    </a:prstGeom>
                  </pic:spPr>
                </pic:pic>
              </a:graphicData>
            </a:graphic>
          </wp:inline>
        </w:drawing>
      </w:r>
    </w:p>
    <w:p w14:paraId="5F949873" w14:textId="7127205F" w:rsidR="0047632B" w:rsidRDefault="0047632B">
      <w:pPr>
        <w:rPr>
          <w:sz w:val="24"/>
          <w:szCs w:val="24"/>
        </w:rPr>
      </w:pPr>
      <w:r>
        <w:rPr>
          <w:sz w:val="24"/>
          <w:szCs w:val="24"/>
        </w:rPr>
        <w:t xml:space="preserve">Am Ende des Hofplatzes führen zwei Stufen auf die Wiese, die zur Straße hinunter abfällt. Hier könnten beispielsweise Schafe ihrer Arbeit als „Mähroboter“ nachgehen, denn von hier aus gibt es auch einen Zugang zu dem </w:t>
      </w:r>
      <w:r w:rsidR="00917477">
        <w:rPr>
          <w:sz w:val="24"/>
          <w:szCs w:val="24"/>
        </w:rPr>
        <w:t>Rundbau-</w:t>
      </w:r>
      <w:r>
        <w:rPr>
          <w:sz w:val="24"/>
          <w:szCs w:val="24"/>
        </w:rPr>
        <w:t>Stall</w:t>
      </w:r>
      <w:r w:rsidR="00917477">
        <w:rPr>
          <w:sz w:val="24"/>
          <w:szCs w:val="24"/>
        </w:rPr>
        <w:t>.</w:t>
      </w:r>
      <w:r w:rsidR="008A7250">
        <w:rPr>
          <w:sz w:val="24"/>
          <w:szCs w:val="24"/>
        </w:rPr>
        <w:t xml:space="preserve"> </w:t>
      </w:r>
    </w:p>
    <w:p w14:paraId="1AFBD574" w14:textId="77777777" w:rsidR="008A7250" w:rsidRDefault="008A7250">
      <w:pPr>
        <w:rPr>
          <w:sz w:val="24"/>
          <w:szCs w:val="24"/>
        </w:rPr>
      </w:pPr>
    </w:p>
    <w:p w14:paraId="7BADE6DE" w14:textId="046C3870" w:rsidR="0047632B" w:rsidRDefault="008A7250" w:rsidP="001C115E">
      <w:pPr>
        <w:jc w:val="center"/>
        <w:rPr>
          <w:noProof/>
          <w:sz w:val="24"/>
          <w:szCs w:val="24"/>
        </w:rPr>
      </w:pPr>
      <w:r>
        <w:rPr>
          <w:noProof/>
          <w:sz w:val="24"/>
          <w:szCs w:val="24"/>
        </w:rPr>
        <w:lastRenderedPageBreak/>
        <w:drawing>
          <wp:inline distT="0" distB="0" distL="0" distR="0" wp14:anchorId="77F3F719" wp14:editId="070A2306">
            <wp:extent cx="3467819" cy="2311879"/>
            <wp:effectExtent l="0" t="0" r="0" b="0"/>
            <wp:docPr id="18995984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98460" name="Grafik 18995984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4365" cy="2336243"/>
                    </a:xfrm>
                    <a:prstGeom prst="rect">
                      <a:avLst/>
                    </a:prstGeom>
                  </pic:spPr>
                </pic:pic>
              </a:graphicData>
            </a:graphic>
          </wp:inline>
        </w:drawing>
      </w:r>
    </w:p>
    <w:p w14:paraId="7B6D01D5" w14:textId="0EB013B3" w:rsidR="001C115E" w:rsidRDefault="001C115E" w:rsidP="001C115E">
      <w:pPr>
        <w:rPr>
          <w:noProof/>
          <w:sz w:val="24"/>
          <w:szCs w:val="24"/>
        </w:rPr>
      </w:pPr>
      <w:r>
        <w:rPr>
          <w:noProof/>
          <w:sz w:val="24"/>
          <w:szCs w:val="24"/>
        </w:rPr>
        <w:t>Der Pferdehaltung steht ebenfalls nichts im Wege. Außer dem ehemaligen Eselstall am Wohnhaus steht noch eine 2 ha große Koppel mit Offenstall zur Verfügung, auf die man vom Wohnhaus aus sehen kann. Sie wurde früher ebenfalls von unseren Poitou-Eseln genutzt.</w:t>
      </w:r>
    </w:p>
    <w:p w14:paraId="3C8CE66C" w14:textId="6E356783" w:rsidR="001C115E" w:rsidRDefault="001C115E" w:rsidP="001C115E">
      <w:pPr>
        <w:jc w:val="center"/>
        <w:rPr>
          <w:noProof/>
          <w:sz w:val="24"/>
          <w:szCs w:val="24"/>
        </w:rPr>
      </w:pPr>
      <w:r>
        <w:rPr>
          <w:noProof/>
          <w:sz w:val="24"/>
          <w:szCs w:val="24"/>
        </w:rPr>
        <w:drawing>
          <wp:inline distT="0" distB="0" distL="0" distR="0" wp14:anchorId="11D0FD6F" wp14:editId="3CEA63F9">
            <wp:extent cx="5262114" cy="3508076"/>
            <wp:effectExtent l="0" t="0" r="0" b="0"/>
            <wp:docPr id="586171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71008" name="Grafik 5861710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3447" cy="3542298"/>
                    </a:xfrm>
                    <a:prstGeom prst="rect">
                      <a:avLst/>
                    </a:prstGeom>
                  </pic:spPr>
                </pic:pic>
              </a:graphicData>
            </a:graphic>
          </wp:inline>
        </w:drawing>
      </w:r>
    </w:p>
    <w:p w14:paraId="5DCCD28C" w14:textId="77777777" w:rsidR="001C115E" w:rsidRDefault="001C115E">
      <w:pPr>
        <w:rPr>
          <w:sz w:val="24"/>
          <w:szCs w:val="24"/>
        </w:rPr>
      </w:pPr>
    </w:p>
    <w:p w14:paraId="351E7E2B" w14:textId="1E6CE2B8" w:rsidR="0047632B" w:rsidRDefault="0047632B">
      <w:pPr>
        <w:rPr>
          <w:sz w:val="24"/>
          <w:szCs w:val="24"/>
        </w:rPr>
      </w:pPr>
      <w:r>
        <w:rPr>
          <w:sz w:val="24"/>
          <w:szCs w:val="24"/>
        </w:rPr>
        <w:t xml:space="preserve">   </w:t>
      </w:r>
    </w:p>
    <w:p w14:paraId="36616D05" w14:textId="6A8F81A1" w:rsidR="00AE5B29" w:rsidRPr="0047632B" w:rsidRDefault="00AE5B29">
      <w:pPr>
        <w:rPr>
          <w:sz w:val="24"/>
          <w:szCs w:val="24"/>
        </w:rPr>
      </w:pPr>
    </w:p>
    <w:sectPr w:rsidR="00AE5B29" w:rsidRPr="004763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32B"/>
    <w:rsid w:val="001C115E"/>
    <w:rsid w:val="0047632B"/>
    <w:rsid w:val="005A3696"/>
    <w:rsid w:val="005D50D1"/>
    <w:rsid w:val="00715BF5"/>
    <w:rsid w:val="00775482"/>
    <w:rsid w:val="00876D08"/>
    <w:rsid w:val="008A7250"/>
    <w:rsid w:val="00917477"/>
    <w:rsid w:val="00AD7C3E"/>
    <w:rsid w:val="00AE5B29"/>
    <w:rsid w:val="00B642C4"/>
    <w:rsid w:val="00EE7CCF"/>
    <w:rsid w:val="00F5588F"/>
    <w:rsid w:val="00F821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E260"/>
  <w15:chartTrackingRefBased/>
  <w15:docId w15:val="{F76E94D4-65ED-4FF2-8DC8-F71FFFEF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763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4763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47632B"/>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47632B"/>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7632B"/>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7632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7632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7632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7632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632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47632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47632B"/>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47632B"/>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7632B"/>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47632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7632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7632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7632B"/>
    <w:rPr>
      <w:rFonts w:eastAsiaTheme="majorEastAsia" w:cstheme="majorBidi"/>
      <w:color w:val="272727" w:themeColor="text1" w:themeTint="D8"/>
    </w:rPr>
  </w:style>
  <w:style w:type="paragraph" w:styleId="Titel">
    <w:name w:val="Title"/>
    <w:basedOn w:val="Standard"/>
    <w:next w:val="Standard"/>
    <w:link w:val="TitelZchn"/>
    <w:uiPriority w:val="10"/>
    <w:qFormat/>
    <w:rsid w:val="004763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7632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7632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7632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7632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7632B"/>
    <w:rPr>
      <w:i/>
      <w:iCs/>
      <w:color w:val="404040" w:themeColor="text1" w:themeTint="BF"/>
    </w:rPr>
  </w:style>
  <w:style w:type="paragraph" w:styleId="Listenabsatz">
    <w:name w:val="List Paragraph"/>
    <w:basedOn w:val="Standard"/>
    <w:uiPriority w:val="34"/>
    <w:qFormat/>
    <w:rsid w:val="0047632B"/>
    <w:pPr>
      <w:ind w:left="720"/>
      <w:contextualSpacing/>
    </w:pPr>
  </w:style>
  <w:style w:type="character" w:styleId="IntensiveHervorhebung">
    <w:name w:val="Intense Emphasis"/>
    <w:basedOn w:val="Absatz-Standardschriftart"/>
    <w:uiPriority w:val="21"/>
    <w:qFormat/>
    <w:rsid w:val="0047632B"/>
    <w:rPr>
      <w:i/>
      <w:iCs/>
      <w:color w:val="2F5496" w:themeColor="accent1" w:themeShade="BF"/>
    </w:rPr>
  </w:style>
  <w:style w:type="paragraph" w:styleId="IntensivesZitat">
    <w:name w:val="Intense Quote"/>
    <w:basedOn w:val="Standard"/>
    <w:next w:val="Standard"/>
    <w:link w:val="IntensivesZitatZchn"/>
    <w:uiPriority w:val="30"/>
    <w:qFormat/>
    <w:rsid w:val="004763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47632B"/>
    <w:rPr>
      <w:i/>
      <w:iCs/>
      <w:color w:val="2F5496" w:themeColor="accent1" w:themeShade="BF"/>
    </w:rPr>
  </w:style>
  <w:style w:type="character" w:styleId="IntensiverVerweis">
    <w:name w:val="Intense Reference"/>
    <w:basedOn w:val="Absatz-Standardschriftart"/>
    <w:uiPriority w:val="32"/>
    <w:qFormat/>
    <w:rsid w:val="0047632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123</Words>
  <Characters>779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Storrer</dc:creator>
  <cp:keywords/>
  <dc:description/>
  <cp:lastModifiedBy>Karin Storrer</cp:lastModifiedBy>
  <cp:revision>6</cp:revision>
  <dcterms:created xsi:type="dcterms:W3CDTF">2025-04-21T14:26:00Z</dcterms:created>
  <dcterms:modified xsi:type="dcterms:W3CDTF">2025-05-06T13:32:00Z</dcterms:modified>
</cp:coreProperties>
</file>